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FB" w:rsidRPr="00263905" w:rsidRDefault="00760186" w:rsidP="00CB4BFB">
      <w:pPr>
        <w:spacing w:line="48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S2</w:t>
      </w:r>
      <w:r w:rsidR="003626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37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Data</w:t>
      </w:r>
      <w:bookmarkStart w:id="0" w:name="_GoBack"/>
      <w:bookmarkEnd w:id="0"/>
    </w:p>
    <w:p w:rsidR="00CB4BFB" w:rsidRPr="00263905" w:rsidRDefault="00CB4BFB" w:rsidP="00CB4BFB">
      <w:pPr>
        <w:spacing w:line="48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39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Transcriptomic analysis of </w:t>
      </w:r>
      <w:r w:rsidRPr="00263905">
        <w:rPr>
          <w:rStyle w:val="fontstyle01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NlInR2</w:t>
      </w:r>
      <w:r w:rsidRPr="00263905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E4</w:t>
      </w:r>
      <w:r w:rsidRPr="00263905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</w:t>
      </w:r>
      <w:r w:rsidR="00937431">
        <w:rPr>
          <w:rStyle w:val="fontstyle01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NlInR1</w:t>
      </w:r>
      <w:r w:rsidR="00937431" w:rsidRPr="00937431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RNAi</w:t>
      </w:r>
      <w:r w:rsidRPr="00937431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="00937431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>female adults</w:t>
      </w:r>
    </w:p>
    <w:p w:rsidR="009C559A" w:rsidRPr="009C559A" w:rsidRDefault="00CB4BFB" w:rsidP="00CB4BFB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39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263905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verview of </w:t>
      </w:r>
      <w:r w:rsidR="004F7F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transcriptomes</w:t>
      </w:r>
      <w:r w:rsidRPr="002639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A09EE" w:rsidRPr="00085596">
        <w:rPr>
          <w:rFonts w:ascii="Times New Roman" w:hAnsi="Times New Roman" w:cs="Times New Roman"/>
          <w:sz w:val="24"/>
          <w:szCs w:val="24"/>
        </w:rPr>
        <w:t xml:space="preserve">Because </w:t>
      </w:r>
      <w:r w:rsidR="000A09EE" w:rsidRPr="00085596">
        <w:rPr>
          <w:rFonts w:ascii="Times New Roman" w:hAnsi="Times New Roman" w:cs="Times New Roman"/>
          <w:i/>
          <w:sz w:val="24"/>
          <w:szCs w:val="24"/>
        </w:rPr>
        <w:t>Nl</w:t>
      </w:r>
      <w:r w:rsidR="000A09EE" w:rsidRPr="00085596">
        <w:rPr>
          <w:rFonts w:ascii="Times New Roman" w:hAnsi="Times New Roman" w:cs="Times New Roman"/>
          <w:sz w:val="24"/>
          <w:szCs w:val="24"/>
        </w:rPr>
        <w:t>InR2 resemble</w:t>
      </w:r>
      <w:r w:rsidR="001E3112">
        <w:rPr>
          <w:rFonts w:ascii="Times New Roman" w:hAnsi="Times New Roman" w:cs="Times New Roman"/>
          <w:sz w:val="24"/>
          <w:szCs w:val="24"/>
        </w:rPr>
        <w:t>d</w:t>
      </w:r>
      <w:r w:rsidR="000A09EE" w:rsidRPr="00085596">
        <w:rPr>
          <w:rFonts w:ascii="Times New Roman" w:hAnsi="Times New Roman" w:cs="Times New Roman"/>
          <w:sz w:val="24"/>
          <w:szCs w:val="24"/>
        </w:rPr>
        <w:t xml:space="preserve"> </w:t>
      </w:r>
      <w:r w:rsidR="000A09EE" w:rsidRPr="00085596">
        <w:rPr>
          <w:rFonts w:ascii="Times New Roman" w:hAnsi="Times New Roman" w:cs="Times New Roman"/>
          <w:i/>
          <w:sz w:val="24"/>
          <w:szCs w:val="24"/>
        </w:rPr>
        <w:t>Nl</w:t>
      </w:r>
      <w:r w:rsidR="000A09EE" w:rsidRPr="00085596">
        <w:rPr>
          <w:rFonts w:ascii="Times New Roman" w:hAnsi="Times New Roman" w:cs="Times New Roman"/>
          <w:sz w:val="24"/>
          <w:szCs w:val="24"/>
        </w:rPr>
        <w:t>InR1 on fecundity, but differ</w:t>
      </w:r>
      <w:r w:rsidR="001E3112">
        <w:rPr>
          <w:rFonts w:ascii="Times New Roman" w:hAnsi="Times New Roman" w:cs="Times New Roman"/>
          <w:sz w:val="24"/>
          <w:szCs w:val="24"/>
        </w:rPr>
        <w:t>ed</w:t>
      </w:r>
      <w:r w:rsidR="000A09EE" w:rsidRPr="00085596">
        <w:rPr>
          <w:rFonts w:ascii="Times New Roman" w:hAnsi="Times New Roman" w:cs="Times New Roman"/>
          <w:sz w:val="24"/>
          <w:szCs w:val="24"/>
        </w:rPr>
        <w:t xml:space="preserve"> from </w:t>
      </w:r>
      <w:r w:rsidR="000A09EE" w:rsidRPr="00085596">
        <w:rPr>
          <w:rFonts w:ascii="Times New Roman" w:hAnsi="Times New Roman" w:cs="Times New Roman"/>
          <w:i/>
          <w:sz w:val="24"/>
          <w:szCs w:val="24"/>
        </w:rPr>
        <w:t>Nl</w:t>
      </w:r>
      <w:r w:rsidR="000A09EE" w:rsidRPr="00085596">
        <w:rPr>
          <w:rFonts w:ascii="Times New Roman" w:hAnsi="Times New Roman" w:cs="Times New Roman"/>
          <w:sz w:val="24"/>
          <w:szCs w:val="24"/>
        </w:rPr>
        <w:t>InR1 on lifespan and starvation tolerance</w:t>
      </w:r>
      <w:r w:rsidR="000A09EE" w:rsidRPr="009C11D6">
        <w:rPr>
          <w:rFonts w:ascii="Times New Roman" w:hAnsi="Times New Roman" w:cs="Times New Roman"/>
          <w:sz w:val="24"/>
          <w:szCs w:val="24"/>
        </w:rPr>
        <w:t xml:space="preserve"> </w:t>
      </w:r>
      <w:r w:rsidR="000A09EE" w:rsidRPr="00085596">
        <w:rPr>
          <w:rFonts w:ascii="Times New Roman" w:hAnsi="Times New Roman" w:cs="Times New Roman"/>
          <w:sz w:val="24"/>
          <w:szCs w:val="24"/>
        </w:rPr>
        <w:t>at the adult stage, we used RNA-seq to examine genome-</w:t>
      </w:r>
      <w:r w:rsidR="000A09EE">
        <w:rPr>
          <w:rFonts w:ascii="Times New Roman" w:hAnsi="Times New Roman" w:cs="Times New Roman"/>
          <w:sz w:val="24"/>
          <w:szCs w:val="24"/>
        </w:rPr>
        <w:t>wide</w:t>
      </w:r>
      <w:r w:rsidR="000A09EE" w:rsidRPr="00085596">
        <w:rPr>
          <w:rFonts w:ascii="Times New Roman" w:hAnsi="Times New Roman" w:cs="Times New Roman"/>
          <w:sz w:val="24"/>
          <w:szCs w:val="24"/>
        </w:rPr>
        <w:t xml:space="preserve"> gene expression in </w:t>
      </w:r>
      <w:r w:rsidR="000A09EE" w:rsidRPr="00085596">
        <w:rPr>
          <w:rFonts w:ascii="Times New Roman" w:eastAsia="宋体" w:hAnsi="Times New Roman" w:cs="Times New Roman"/>
          <w:i/>
          <w:kern w:val="0"/>
          <w:sz w:val="24"/>
          <w:szCs w:val="24"/>
        </w:rPr>
        <w:t>Wt</w:t>
      </w:r>
      <w:r w:rsidR="000A09EE" w:rsidRPr="00085596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SW</w:t>
      </w:r>
      <w:r w:rsidR="000A09EE" w:rsidRPr="00085596">
        <w:rPr>
          <w:rFonts w:ascii="Times New Roman" w:eastAsia="宋体" w:hAnsi="Times New Roman" w:cs="Times New Roman"/>
          <w:kern w:val="0"/>
          <w:sz w:val="24"/>
          <w:szCs w:val="24"/>
        </w:rPr>
        <w:t xml:space="preserve">, </w:t>
      </w:r>
      <w:r w:rsidR="000A09EE" w:rsidRPr="00085596">
        <w:rPr>
          <w:rFonts w:ascii="Times New Roman" w:eastAsia="宋体" w:hAnsi="Times New Roman" w:cs="Times New Roman"/>
          <w:i/>
          <w:kern w:val="0"/>
          <w:sz w:val="24"/>
          <w:szCs w:val="24"/>
        </w:rPr>
        <w:t>Nl</w:t>
      </w:r>
      <w:r w:rsidR="000A09EE" w:rsidRPr="00647C57">
        <w:rPr>
          <w:rFonts w:ascii="Times New Roman" w:eastAsia="宋体" w:hAnsi="Times New Roman" w:cs="Times New Roman"/>
          <w:i/>
          <w:kern w:val="0"/>
          <w:sz w:val="24"/>
          <w:szCs w:val="24"/>
        </w:rPr>
        <w:t>InR2</w:t>
      </w:r>
      <w:r w:rsidR="000A09EE" w:rsidRPr="00647C57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E4</w:t>
      </w:r>
      <w:r w:rsidR="000A09EE" w:rsidRPr="00085596">
        <w:rPr>
          <w:rFonts w:ascii="Times New Roman" w:eastAsia="宋体" w:hAnsi="Times New Roman" w:cs="Times New Roman"/>
          <w:kern w:val="0"/>
          <w:sz w:val="24"/>
          <w:szCs w:val="24"/>
        </w:rPr>
        <w:t xml:space="preserve">, and </w:t>
      </w:r>
      <w:r w:rsidR="000A09EE" w:rsidRPr="00085596">
        <w:rPr>
          <w:rFonts w:ascii="Times New Roman" w:eastAsia="宋体" w:hAnsi="Times New Roman" w:cs="Times New Roman"/>
          <w:i/>
          <w:kern w:val="0"/>
          <w:sz w:val="24"/>
          <w:szCs w:val="24"/>
        </w:rPr>
        <w:t>NlInR1</w:t>
      </w:r>
      <w:r w:rsidR="000A09EE" w:rsidRPr="00085596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RNAi</w:t>
      </w:r>
      <w:r w:rsidR="000A09EE" w:rsidRPr="00085596">
        <w:rPr>
          <w:rFonts w:ascii="Times New Roman" w:eastAsia="宋体" w:hAnsi="Times New Roman" w:cs="Times New Roman"/>
          <w:kern w:val="0"/>
          <w:sz w:val="24"/>
          <w:szCs w:val="24"/>
        </w:rPr>
        <w:t xml:space="preserve"> females.</w:t>
      </w:r>
      <w:r w:rsidR="00647C57">
        <w:rPr>
          <w:rFonts w:ascii="Times New Roman" w:eastAsia="宋体" w:hAnsi="Times New Roman" w:cs="Times New Roman"/>
          <w:kern w:val="0"/>
          <w:sz w:val="24"/>
          <w:szCs w:val="24"/>
        </w:rPr>
        <w:t xml:space="preserve"> For this purpose, </w:t>
      </w:r>
      <w:r w:rsidR="00071FF2">
        <w:rPr>
          <w:rFonts w:ascii="Times New Roman" w:eastAsia="宋体" w:hAnsi="Times New Roman" w:cs="Times New Roman"/>
          <w:kern w:val="0"/>
          <w:sz w:val="24"/>
          <w:szCs w:val="24"/>
        </w:rPr>
        <w:t>fourth-instar nymphs were microinjected with ds</w:t>
      </w:r>
      <w:r w:rsidR="00071FF2" w:rsidRPr="00071FF2">
        <w:rPr>
          <w:rFonts w:ascii="Times New Roman" w:eastAsia="宋体" w:hAnsi="Times New Roman" w:cs="Times New Roman"/>
          <w:i/>
          <w:kern w:val="0"/>
          <w:sz w:val="24"/>
          <w:szCs w:val="24"/>
        </w:rPr>
        <w:t>NlInR1</w:t>
      </w:r>
      <w:r w:rsidR="00071FF2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generate </w:t>
      </w:r>
      <w:r w:rsidR="00071FF2" w:rsidRPr="00085596">
        <w:rPr>
          <w:rFonts w:ascii="Times New Roman" w:eastAsia="宋体" w:hAnsi="Times New Roman" w:cs="Times New Roman"/>
          <w:i/>
          <w:kern w:val="0"/>
          <w:sz w:val="24"/>
          <w:szCs w:val="24"/>
        </w:rPr>
        <w:t>NlInR1</w:t>
      </w:r>
      <w:r w:rsidR="00071FF2" w:rsidRPr="00085596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RNAi</w:t>
      </w:r>
      <w:r w:rsidR="00071FF2">
        <w:rPr>
          <w:rFonts w:ascii="Times New Roman" w:eastAsia="宋体" w:hAnsi="Times New Roman" w:cs="Times New Roman"/>
          <w:kern w:val="0"/>
          <w:sz w:val="24"/>
          <w:szCs w:val="24"/>
        </w:rPr>
        <w:t xml:space="preserve"> females. At </w:t>
      </w:r>
      <w:r w:rsidR="00647C57">
        <w:rPr>
          <w:rFonts w:ascii="Times New Roman" w:eastAsia="宋体" w:hAnsi="Times New Roman" w:cs="Times New Roman"/>
          <w:kern w:val="0"/>
          <w:sz w:val="24"/>
          <w:szCs w:val="24"/>
        </w:rPr>
        <w:t>12h</w:t>
      </w:r>
      <w:r w:rsidR="00071FF2">
        <w:rPr>
          <w:rFonts w:ascii="Times New Roman" w:eastAsia="宋体" w:hAnsi="Times New Roman" w:cs="Times New Roman"/>
          <w:kern w:val="0"/>
          <w:sz w:val="24"/>
          <w:szCs w:val="24"/>
        </w:rPr>
        <w:t xml:space="preserve"> after adult eclosion, </w:t>
      </w:r>
      <w:r w:rsidR="00647C57">
        <w:rPr>
          <w:rFonts w:ascii="Times New Roman" w:eastAsia="宋体" w:hAnsi="Times New Roman" w:cs="Times New Roman"/>
          <w:kern w:val="0"/>
          <w:sz w:val="24"/>
          <w:szCs w:val="24"/>
        </w:rPr>
        <w:t>females (</w:t>
      </w:r>
      <w:r w:rsidR="00647C57" w:rsidRPr="00647C57">
        <w:rPr>
          <w:rFonts w:ascii="Times New Roman" w:eastAsia="宋体" w:hAnsi="Times New Roman" w:cs="Times New Roman"/>
          <w:i/>
          <w:kern w:val="0"/>
          <w:sz w:val="24"/>
          <w:szCs w:val="24"/>
        </w:rPr>
        <w:t>n</w:t>
      </w:r>
      <w:r w:rsidR="00647C57">
        <w:rPr>
          <w:rFonts w:ascii="Times New Roman" w:eastAsia="宋体" w:hAnsi="Times New Roman" w:cs="Times New Roman"/>
          <w:kern w:val="0"/>
          <w:sz w:val="24"/>
          <w:szCs w:val="24"/>
        </w:rPr>
        <w:t xml:space="preserve"> = 8)</w:t>
      </w:r>
      <w:r w:rsidR="009C559A" w:rsidRPr="009C559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bidi="en-US"/>
        </w:rPr>
        <w:t xml:space="preserve"> were </w:t>
      </w:r>
      <w:r w:rsidR="00647C57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bidi="en-US"/>
        </w:rPr>
        <w:t xml:space="preserve">pooled </w:t>
      </w:r>
      <w:r w:rsidR="009C559A" w:rsidRPr="009C559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bidi="en-US"/>
        </w:rPr>
        <w:t xml:space="preserve">for </w:t>
      </w:r>
      <w:r w:rsidR="00647C57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bidi="en-US"/>
        </w:rPr>
        <w:t>RNA extraction, and a</w:t>
      </w:r>
      <w:r w:rsidR="009C559A" w:rsidRPr="009C559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bidi="en-US"/>
        </w:rPr>
        <w:t xml:space="preserve"> total of </w:t>
      </w:r>
      <w:r w:rsidR="00647C57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bidi="en-US"/>
        </w:rPr>
        <w:t>nine</w:t>
      </w:r>
      <w:r w:rsidR="009C559A" w:rsidRPr="009C559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bidi="en-US"/>
        </w:rPr>
        <w:t xml:space="preserve"> cDNA libraries were </w:t>
      </w:r>
      <w:r w:rsidR="00647C57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bidi="en-US"/>
        </w:rPr>
        <w:t>constructed</w:t>
      </w:r>
      <w:r w:rsidR="009C559A" w:rsidRPr="009C559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bidi="en-US"/>
        </w:rPr>
        <w:t xml:space="preserve"> from </w:t>
      </w:r>
      <w:r w:rsidR="00647C57" w:rsidRPr="00085596">
        <w:rPr>
          <w:rFonts w:ascii="Times New Roman" w:eastAsia="宋体" w:hAnsi="Times New Roman" w:cs="Times New Roman"/>
          <w:i/>
          <w:kern w:val="0"/>
          <w:sz w:val="24"/>
          <w:szCs w:val="24"/>
        </w:rPr>
        <w:t>Wt</w:t>
      </w:r>
      <w:r w:rsidR="00647C57" w:rsidRPr="00085596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SW</w:t>
      </w:r>
      <w:r w:rsidR="00647C57" w:rsidRPr="00085596">
        <w:rPr>
          <w:rFonts w:ascii="Times New Roman" w:eastAsia="宋体" w:hAnsi="Times New Roman" w:cs="Times New Roman"/>
          <w:kern w:val="0"/>
          <w:sz w:val="24"/>
          <w:szCs w:val="24"/>
        </w:rPr>
        <w:t xml:space="preserve">, </w:t>
      </w:r>
      <w:r w:rsidR="00647C57" w:rsidRPr="00085596">
        <w:rPr>
          <w:rFonts w:ascii="Times New Roman" w:eastAsia="宋体" w:hAnsi="Times New Roman" w:cs="Times New Roman"/>
          <w:i/>
          <w:kern w:val="0"/>
          <w:sz w:val="24"/>
          <w:szCs w:val="24"/>
        </w:rPr>
        <w:t>Nl</w:t>
      </w:r>
      <w:r w:rsidR="00647C57" w:rsidRPr="00647C57">
        <w:rPr>
          <w:rFonts w:ascii="Times New Roman" w:eastAsia="宋体" w:hAnsi="Times New Roman" w:cs="Times New Roman"/>
          <w:i/>
          <w:kern w:val="0"/>
          <w:sz w:val="24"/>
          <w:szCs w:val="24"/>
        </w:rPr>
        <w:t>InR2</w:t>
      </w:r>
      <w:r w:rsidR="00647C57" w:rsidRPr="00647C57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E4</w:t>
      </w:r>
      <w:r w:rsidR="00647C57" w:rsidRPr="00085596">
        <w:rPr>
          <w:rFonts w:ascii="Times New Roman" w:eastAsia="宋体" w:hAnsi="Times New Roman" w:cs="Times New Roman"/>
          <w:kern w:val="0"/>
          <w:sz w:val="24"/>
          <w:szCs w:val="24"/>
        </w:rPr>
        <w:t xml:space="preserve">, and </w:t>
      </w:r>
      <w:r w:rsidR="00647C57" w:rsidRPr="00085596">
        <w:rPr>
          <w:rFonts w:ascii="Times New Roman" w:eastAsia="宋体" w:hAnsi="Times New Roman" w:cs="Times New Roman"/>
          <w:i/>
          <w:kern w:val="0"/>
          <w:sz w:val="24"/>
          <w:szCs w:val="24"/>
        </w:rPr>
        <w:t>NlInR1</w:t>
      </w:r>
      <w:r w:rsidR="00647C57" w:rsidRPr="00085596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RNAi</w:t>
      </w:r>
      <w:r w:rsidR="009C559A" w:rsidRPr="009C559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bidi="en-US"/>
        </w:rPr>
        <w:t xml:space="preserve"> </w:t>
      </w:r>
      <w:r w:rsidR="001E311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bidi="en-US"/>
        </w:rPr>
        <w:t>females</w:t>
      </w:r>
      <w:r w:rsidR="009C559A" w:rsidRPr="009C559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bidi="en-US"/>
        </w:rPr>
        <w:t xml:space="preserve"> with t</w:t>
      </w:r>
      <w:r w:rsidR="00647C57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bidi="en-US"/>
        </w:rPr>
        <w:t xml:space="preserve">hree biological replicates each. </w:t>
      </w:r>
      <w:r w:rsidR="001E311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bidi="en-US"/>
        </w:rPr>
        <w:t xml:space="preserve">Then, </w:t>
      </w:r>
      <w:r w:rsidR="00647C57" w:rsidRPr="009C559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bidi="en-US"/>
        </w:rPr>
        <w:t>cDNA libraries</w:t>
      </w:r>
      <w:r w:rsidR="009C559A" w:rsidRPr="009C559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bidi="en-US"/>
        </w:rPr>
        <w:t xml:space="preserve"> </w:t>
      </w:r>
      <w:r w:rsidR="00647C57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bidi="en-US"/>
        </w:rPr>
        <w:t xml:space="preserve">were </w:t>
      </w:r>
      <w:r w:rsidR="00C23830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bidi="en-US"/>
        </w:rPr>
        <w:t xml:space="preserve">further </w:t>
      </w:r>
      <w:r w:rsidR="00647C57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bidi="en-US"/>
        </w:rPr>
        <w:t xml:space="preserve">used for </w:t>
      </w:r>
      <w:r w:rsidR="009C559A" w:rsidRPr="009C559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bidi="en-US"/>
        </w:rPr>
        <w:t>Illumina sequencing</w:t>
      </w:r>
      <w:r w:rsidR="00647C57" w:rsidRPr="00647C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C57" w:rsidRPr="00263905">
        <w:rPr>
          <w:rFonts w:ascii="Times New Roman" w:hAnsi="Times New Roman" w:cs="Times New Roman"/>
          <w:color w:val="000000" w:themeColor="text1"/>
          <w:sz w:val="24"/>
          <w:szCs w:val="24"/>
        </w:rPr>
        <w:t>via Illumina Hiseq platform</w:t>
      </w:r>
      <w:r w:rsidR="009C559A" w:rsidRPr="009C559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bidi="en-US"/>
        </w:rPr>
        <w:t xml:space="preserve">. More than 20.9 million raw reads were generated </w:t>
      </w:r>
      <w:r w:rsidR="00647C57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bidi="en-US"/>
        </w:rPr>
        <w:t xml:space="preserve">from each cDNA library with Q20 and Q30 </w:t>
      </w:r>
      <w:r w:rsidR="009C559A" w:rsidRPr="009C559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bidi="en-US"/>
        </w:rPr>
        <w:t>values each exceeding 92.7</w:t>
      </w:r>
      <w:r w:rsidR="00647C57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bidi="en-US"/>
        </w:rPr>
        <w:t>7</w:t>
      </w:r>
      <w:r w:rsidR="009C559A" w:rsidRPr="009C559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bidi="en-US"/>
        </w:rPr>
        <w:t>%</w:t>
      </w:r>
      <w:r w:rsidR="00647C57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bidi="en-US"/>
        </w:rPr>
        <w:t xml:space="preserve"> and 97.32%</w:t>
      </w:r>
      <w:r w:rsidR="000E151B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bidi="en-US"/>
        </w:rPr>
        <w:t xml:space="preserve"> </w:t>
      </w:r>
      <w:r w:rsidR="000E151B" w:rsidRPr="009C559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bidi="en-US"/>
        </w:rPr>
        <w:t>(</w:t>
      </w:r>
      <w:r w:rsidR="000E151B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bidi="en-US"/>
        </w:rPr>
        <w:t>S16 Table</w:t>
      </w:r>
      <w:r w:rsidR="000E151B" w:rsidRPr="009C559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bidi="en-US"/>
        </w:rPr>
        <w:t>)</w:t>
      </w:r>
      <w:r w:rsidR="00647C57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bidi="en-US"/>
        </w:rPr>
        <w:t>, respectively</w:t>
      </w:r>
      <w:r w:rsidR="009C559A" w:rsidRPr="009C559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bidi="en-US"/>
        </w:rPr>
        <w:t>. Following the removal of adaptors, poly-N and low-quality reads, more than 20.1</w:t>
      </w:r>
      <w:r w:rsidR="003F6D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bidi="en-US"/>
        </w:rPr>
        <w:t xml:space="preserve"> </w:t>
      </w:r>
      <w:r w:rsidR="009C559A" w:rsidRPr="009C559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bidi="en-US"/>
        </w:rPr>
        <w:t xml:space="preserve">million clean reads were retained for each sample. </w:t>
      </w:r>
      <w:r w:rsidR="009C559A" w:rsidRPr="009C559A">
        <w:rPr>
          <w:rFonts w:ascii="Times New Roman" w:hAnsi="Times New Roman" w:cs="Times New Roman"/>
          <w:snapToGrid w:val="0"/>
          <w:sz w:val="24"/>
          <w:szCs w:val="24"/>
          <w:lang w:bidi="en-US"/>
        </w:rPr>
        <w:t>The mapping rate of clean reads against</w:t>
      </w:r>
      <w:r w:rsidR="009C559A" w:rsidRPr="009C559A">
        <w:rPr>
          <w:rFonts w:ascii="Times New Roman" w:hAnsi="Times New Roman" w:cs="Times New Roman"/>
          <w:i/>
          <w:snapToGrid w:val="0"/>
          <w:sz w:val="24"/>
          <w:szCs w:val="24"/>
          <w:lang w:bidi="en-US"/>
        </w:rPr>
        <w:t xml:space="preserve"> N. lugens</w:t>
      </w:r>
      <w:r w:rsidR="009C559A" w:rsidRPr="009C559A">
        <w:rPr>
          <w:rFonts w:ascii="Times New Roman" w:hAnsi="Times New Roman" w:cs="Times New Roman"/>
          <w:snapToGrid w:val="0"/>
          <w:sz w:val="24"/>
          <w:szCs w:val="24"/>
          <w:lang w:bidi="en-US"/>
        </w:rPr>
        <w:t xml:space="preserve"> reference genome ranged from 64.12% to 66.87%.</w:t>
      </w:r>
      <w:r w:rsidR="000A09EE">
        <w:rPr>
          <w:rFonts w:ascii="Times New Roman" w:hAnsi="Times New Roman" w:cs="Times New Roman"/>
          <w:snapToGrid w:val="0"/>
          <w:sz w:val="24"/>
          <w:szCs w:val="24"/>
          <w:lang w:bidi="en-US"/>
        </w:rPr>
        <w:t xml:space="preserve"> </w:t>
      </w:r>
      <w:r w:rsidR="000A09EE" w:rsidRPr="00085596">
        <w:rPr>
          <w:rFonts w:ascii="Times New Roman" w:eastAsia="宋体" w:hAnsi="Times New Roman" w:cs="Times New Roman"/>
          <w:kern w:val="0"/>
          <w:sz w:val="24"/>
          <w:szCs w:val="24"/>
        </w:rPr>
        <w:t>The transcriptomic data was deposited into GenBank under the accession number PRJNA724037.</w:t>
      </w:r>
    </w:p>
    <w:p w:rsidR="00CD172D" w:rsidRPr="00BE5FE3" w:rsidRDefault="00820AD9" w:rsidP="00747F8E">
      <w:pPr>
        <w:spacing w:beforeLines="100" w:before="312" w:line="480" w:lineRule="auto"/>
      </w:pPr>
      <w:r w:rsidRPr="00820AD9">
        <w:rPr>
          <w:rFonts w:ascii="Times New Roman" w:eastAsia="宋体" w:hAnsi="Times New Roman" w:cs="Times New Roman"/>
          <w:b/>
          <w:kern w:val="0"/>
          <w:sz w:val="24"/>
          <w:szCs w:val="24"/>
        </w:rPr>
        <w:t>Differentially expressed genes</w:t>
      </w:r>
      <w:r w:rsidR="00434E54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(DEGs)</w:t>
      </w:r>
      <w:r w:rsidR="00A75FEF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  <w:r w:rsidR="00C23830">
        <w:rPr>
          <w:rFonts w:ascii="Times New Roman" w:eastAsia="宋体" w:hAnsi="Times New Roman" w:cs="Times New Roman"/>
          <w:b/>
          <w:kern w:val="0"/>
          <w:sz w:val="24"/>
          <w:szCs w:val="24"/>
        </w:rPr>
        <w:t>in</w:t>
      </w:r>
      <w:r w:rsidR="00A75FEF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  <w:r w:rsidR="00A75FEF" w:rsidRPr="00A75FEF">
        <w:rPr>
          <w:rFonts w:ascii="Times New Roman" w:eastAsia="宋体" w:hAnsi="Times New Roman" w:cs="Times New Roman"/>
          <w:b/>
          <w:i/>
          <w:kern w:val="0"/>
          <w:sz w:val="24"/>
          <w:szCs w:val="24"/>
        </w:rPr>
        <w:t>NlInR1</w:t>
      </w:r>
      <w:r w:rsidR="00C23830" w:rsidRPr="00C23830">
        <w:rPr>
          <w:rFonts w:ascii="Times New Roman" w:eastAsia="宋体" w:hAnsi="Times New Roman" w:cs="Times New Roman"/>
          <w:b/>
          <w:kern w:val="0"/>
          <w:sz w:val="24"/>
          <w:szCs w:val="24"/>
          <w:vertAlign w:val="superscript"/>
        </w:rPr>
        <w:t>RNAi</w:t>
      </w:r>
      <w:r w:rsidR="00A75FEF" w:rsidRPr="00C23830">
        <w:rPr>
          <w:rFonts w:ascii="Times New Roman" w:eastAsia="宋体" w:hAnsi="Times New Roman" w:cs="Times New Roman"/>
          <w:b/>
          <w:kern w:val="0"/>
          <w:sz w:val="24"/>
          <w:szCs w:val="24"/>
          <w:vertAlign w:val="superscript"/>
        </w:rPr>
        <w:t xml:space="preserve"> </w:t>
      </w:r>
      <w:r w:rsidR="00A75FEF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and </w:t>
      </w:r>
      <w:r w:rsidR="00A75FEF" w:rsidRPr="00A75FEF">
        <w:rPr>
          <w:rFonts w:ascii="Times New Roman" w:eastAsia="宋体" w:hAnsi="Times New Roman" w:cs="Times New Roman"/>
          <w:b/>
          <w:i/>
          <w:kern w:val="0"/>
          <w:sz w:val="24"/>
          <w:szCs w:val="24"/>
        </w:rPr>
        <w:t>NlInR2</w:t>
      </w:r>
      <w:r w:rsidR="00C23830" w:rsidRPr="00C23830">
        <w:rPr>
          <w:rFonts w:ascii="Times New Roman" w:eastAsia="宋体" w:hAnsi="Times New Roman" w:cs="Times New Roman"/>
          <w:b/>
          <w:kern w:val="0"/>
          <w:sz w:val="24"/>
          <w:szCs w:val="24"/>
          <w:vertAlign w:val="superscript"/>
        </w:rPr>
        <w:t>E4</w:t>
      </w:r>
      <w:r w:rsidR="00C23830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females</w:t>
      </w:r>
      <w:r w:rsidRPr="007C0378">
        <w:rPr>
          <w:rFonts w:ascii="Times New Roman" w:eastAsia="宋体" w:hAnsi="Times New Roman" w:cs="Times New Roman"/>
          <w:b/>
          <w:kern w:val="0"/>
          <w:sz w:val="24"/>
          <w:szCs w:val="24"/>
        </w:rPr>
        <w:t>.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</w:rPr>
        <w:t>Using the fold change ≥ 2 and FDR&lt; 0.05 as criteria, w</w:t>
      </w:r>
      <w:r w:rsidR="00434E54">
        <w:rPr>
          <w:rFonts w:ascii="Times New Roman" w:eastAsia="宋体" w:hAnsi="Times New Roman" w:cs="Times New Roman"/>
          <w:kern w:val="0"/>
          <w:sz w:val="24"/>
          <w:szCs w:val="24"/>
        </w:rPr>
        <w:t xml:space="preserve">e identified 884 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</w:rPr>
        <w:t xml:space="preserve">DEGs in </w:t>
      </w:r>
      <w:r w:rsidR="008C07D1" w:rsidRPr="00085596">
        <w:rPr>
          <w:rFonts w:ascii="Times New Roman" w:eastAsia="宋体" w:hAnsi="Times New Roman" w:cs="Times New Roman"/>
          <w:i/>
          <w:kern w:val="0"/>
          <w:sz w:val="24"/>
          <w:szCs w:val="24"/>
        </w:rPr>
        <w:t>NlInR1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RNAi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8C07D1" w:rsidRPr="00085596">
        <w:rPr>
          <w:rFonts w:ascii="Times New Roman" w:hAnsi="Times New Roman" w:cs="Times New Roman"/>
          <w:sz w:val="24"/>
          <w:szCs w:val="24"/>
        </w:rPr>
        <w:t xml:space="preserve">and 417 DEGs in </w:t>
      </w:r>
      <w:r w:rsidR="008C07D1" w:rsidRPr="00085596">
        <w:rPr>
          <w:rFonts w:ascii="Times New Roman" w:eastAsia="宋体" w:hAnsi="Times New Roman" w:cs="Times New Roman"/>
          <w:i/>
          <w:kern w:val="0"/>
          <w:sz w:val="24"/>
          <w:szCs w:val="24"/>
        </w:rPr>
        <w:t>NlInR2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E4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D466C2">
        <w:rPr>
          <w:rFonts w:ascii="Times New Roman" w:eastAsia="宋体" w:hAnsi="Times New Roman" w:cs="Times New Roman"/>
          <w:kern w:val="0"/>
          <w:sz w:val="24"/>
          <w:szCs w:val="24"/>
        </w:rPr>
        <w:t>compared to</w:t>
      </w:r>
      <w:r w:rsidR="008C07D1" w:rsidRPr="00085596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  <w:r w:rsidR="008C07D1" w:rsidRPr="00085596">
        <w:rPr>
          <w:rFonts w:ascii="Times New Roman" w:eastAsia="宋体" w:hAnsi="Times New Roman" w:cs="Times New Roman"/>
          <w:i/>
          <w:kern w:val="0"/>
          <w:sz w:val="24"/>
          <w:szCs w:val="24"/>
        </w:rPr>
        <w:t>Wt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SW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</w:rPr>
        <w:t xml:space="preserve"> females (</w:t>
      </w:r>
      <w:r w:rsidR="00D466C2" w:rsidRPr="00D466C2">
        <w:rPr>
          <w:rFonts w:ascii="Times New Roman" w:hAnsi="Times New Roman" w:cs="Times New Roman"/>
          <w:sz w:val="24"/>
          <w:szCs w:val="24"/>
        </w:rPr>
        <w:t>S5 Fig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</w:rPr>
        <w:t xml:space="preserve">), which only </w:t>
      </w:r>
      <w:r w:rsidR="008C07D1" w:rsidRPr="00085596">
        <w:rPr>
          <w:rFonts w:ascii="Times New Roman" w:hAnsi="Times New Roman" w:cs="Times New Roman"/>
          <w:sz w:val="24"/>
          <w:szCs w:val="24"/>
        </w:rPr>
        <w:t>account</w:t>
      </w:r>
      <w:r w:rsidR="00A1778E">
        <w:rPr>
          <w:rFonts w:ascii="Times New Roman" w:hAnsi="Times New Roman" w:cs="Times New Roman"/>
          <w:sz w:val="24"/>
          <w:szCs w:val="24"/>
        </w:rPr>
        <w:t>ed</w:t>
      </w:r>
      <w:r w:rsidR="008C07D1" w:rsidRPr="00085596">
        <w:rPr>
          <w:rFonts w:ascii="Times New Roman" w:hAnsi="Times New Roman" w:cs="Times New Roman"/>
          <w:sz w:val="24"/>
          <w:szCs w:val="24"/>
        </w:rPr>
        <w:t xml:space="preserve"> for 4.8% and 2.2% of BPH encoding genes (18,534 genes), respectively. Among all the DEGs identified, 101 genes</w:t>
      </w:r>
      <w:r w:rsidR="008D39DF">
        <w:rPr>
          <w:rFonts w:ascii="Times New Roman" w:hAnsi="Times New Roman" w:cs="Times New Roman"/>
          <w:sz w:val="24"/>
          <w:szCs w:val="24"/>
        </w:rPr>
        <w:t xml:space="preserve"> (S1</w:t>
      </w:r>
      <w:r w:rsidR="00432F74">
        <w:rPr>
          <w:rFonts w:ascii="Times New Roman" w:hAnsi="Times New Roman" w:cs="Times New Roman"/>
          <w:sz w:val="24"/>
          <w:szCs w:val="24"/>
        </w:rPr>
        <w:t>7</w:t>
      </w:r>
      <w:r w:rsidR="008D39DF">
        <w:rPr>
          <w:rFonts w:ascii="Times New Roman" w:hAnsi="Times New Roman" w:cs="Times New Roman"/>
          <w:sz w:val="24"/>
          <w:szCs w:val="24"/>
        </w:rPr>
        <w:t xml:space="preserve"> Table)</w:t>
      </w:r>
      <w:r w:rsidR="008C07D1" w:rsidRPr="00085596">
        <w:rPr>
          <w:rFonts w:ascii="Times New Roman" w:hAnsi="Times New Roman" w:cs="Times New Roman"/>
          <w:sz w:val="24"/>
          <w:szCs w:val="24"/>
        </w:rPr>
        <w:t xml:space="preserve"> were commonly regulated by </w:t>
      </w:r>
      <w:r w:rsidR="008C07D1" w:rsidRPr="00085596">
        <w:rPr>
          <w:rFonts w:ascii="Times New Roman" w:eastAsia="宋体" w:hAnsi="Times New Roman" w:cs="Times New Roman"/>
          <w:i/>
          <w:kern w:val="0"/>
          <w:sz w:val="24"/>
          <w:szCs w:val="24"/>
        </w:rPr>
        <w:t>NlInR1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RNAi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 </w:t>
      </w:r>
      <w:r w:rsidR="008C07D1" w:rsidRPr="00085596">
        <w:rPr>
          <w:rFonts w:ascii="Times New Roman" w:eastAsia="宋体" w:hAnsi="Times New Roman" w:cs="Times New Roman"/>
          <w:i/>
          <w:kern w:val="0"/>
          <w:sz w:val="24"/>
          <w:szCs w:val="24"/>
        </w:rPr>
        <w:t>NlInR2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E4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</w:rPr>
        <w:t xml:space="preserve">, of which six genes were up-regulated in </w:t>
      </w:r>
      <w:r w:rsidR="008C07D1" w:rsidRPr="00085596">
        <w:rPr>
          <w:rFonts w:ascii="Times New Roman" w:eastAsia="宋体" w:hAnsi="Times New Roman" w:cs="Times New Roman"/>
          <w:i/>
          <w:kern w:val="0"/>
          <w:sz w:val="24"/>
          <w:szCs w:val="24"/>
        </w:rPr>
        <w:t>NlInR1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RNAi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</w:rPr>
        <w:t xml:space="preserve"> but down-regulated in</w:t>
      </w:r>
      <w:r w:rsidR="008C07D1" w:rsidRPr="00085596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</w:t>
      </w:r>
      <w:r w:rsidR="008C07D1" w:rsidRPr="00085596">
        <w:rPr>
          <w:rFonts w:ascii="Times New Roman" w:eastAsia="宋体" w:hAnsi="Times New Roman" w:cs="Times New Roman"/>
          <w:i/>
          <w:kern w:val="0"/>
          <w:sz w:val="24"/>
          <w:szCs w:val="24"/>
        </w:rPr>
        <w:lastRenderedPageBreak/>
        <w:t>NlInR2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E4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</w:rPr>
        <w:t>, 51 genes were up-regulated in both</w:t>
      </w:r>
      <w:r w:rsidR="008C07D1" w:rsidRPr="00085596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NlInR1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RNAi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 </w:t>
      </w:r>
      <w:r w:rsidR="008C07D1" w:rsidRPr="00085596">
        <w:rPr>
          <w:rFonts w:ascii="Times New Roman" w:eastAsia="宋体" w:hAnsi="Times New Roman" w:cs="Times New Roman"/>
          <w:i/>
          <w:kern w:val="0"/>
          <w:sz w:val="24"/>
          <w:szCs w:val="24"/>
        </w:rPr>
        <w:t>NlInR2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E4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</w:rPr>
        <w:t>, and 44 genes were down-regulated in both</w:t>
      </w:r>
      <w:r w:rsidR="008C07D1" w:rsidRPr="00085596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NlInR1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RNAi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 </w:t>
      </w:r>
      <w:r w:rsidR="008C07D1" w:rsidRPr="00085596">
        <w:rPr>
          <w:rFonts w:ascii="Times New Roman" w:eastAsia="宋体" w:hAnsi="Times New Roman" w:cs="Times New Roman"/>
          <w:i/>
          <w:kern w:val="0"/>
          <w:sz w:val="24"/>
          <w:szCs w:val="24"/>
        </w:rPr>
        <w:t>NlInR2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 xml:space="preserve">E4 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</w:rPr>
        <w:t>(</w:t>
      </w:r>
      <w:r w:rsidR="00A1778E" w:rsidRPr="00A1778E">
        <w:rPr>
          <w:rFonts w:ascii="Times New Roman" w:hAnsi="Times New Roman" w:cs="Times New Roman"/>
          <w:sz w:val="24"/>
          <w:szCs w:val="24"/>
        </w:rPr>
        <w:t>S5 Fig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</w:rPr>
        <w:t>). Kyoto Encyclopedia of Genes and Genomes (KEGG) pathway analysis showed that the 101 commonly</w:t>
      </w:r>
      <w:r w:rsidR="00B566A7">
        <w:rPr>
          <w:rFonts w:ascii="Times New Roman" w:eastAsia="宋体" w:hAnsi="Times New Roman" w:cs="Times New Roman"/>
          <w:kern w:val="0"/>
          <w:sz w:val="24"/>
          <w:szCs w:val="24"/>
        </w:rPr>
        <w:t>-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</w:rPr>
        <w:t>regulated DEGs were significantly involved into metabolic pathways (</w:t>
      </w:r>
      <w:r w:rsidR="00A1778E" w:rsidRPr="00A1778E">
        <w:rPr>
          <w:rFonts w:ascii="Times New Roman" w:hAnsi="Times New Roman" w:cs="Times New Roman"/>
          <w:sz w:val="24"/>
          <w:szCs w:val="24"/>
        </w:rPr>
        <w:t>S5 Fig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</w:rPr>
        <w:t>). In addition, 783</w:t>
      </w:r>
      <w:r w:rsidR="008D39DF">
        <w:rPr>
          <w:rFonts w:ascii="Times New Roman" w:eastAsia="宋体" w:hAnsi="Times New Roman" w:cs="Times New Roman"/>
          <w:kern w:val="0"/>
          <w:sz w:val="24"/>
          <w:szCs w:val="24"/>
        </w:rPr>
        <w:t xml:space="preserve"> (S5 Fig and S1</w:t>
      </w:r>
      <w:r w:rsidR="00432F74">
        <w:rPr>
          <w:rFonts w:ascii="Times New Roman" w:eastAsia="宋体" w:hAnsi="Times New Roman" w:cs="Times New Roman"/>
          <w:kern w:val="0"/>
          <w:sz w:val="24"/>
          <w:szCs w:val="24"/>
        </w:rPr>
        <w:t>8</w:t>
      </w:r>
      <w:r w:rsidR="008D39DF">
        <w:rPr>
          <w:rFonts w:ascii="Times New Roman" w:eastAsia="宋体" w:hAnsi="Times New Roman" w:cs="Times New Roman"/>
          <w:kern w:val="0"/>
          <w:sz w:val="24"/>
          <w:szCs w:val="24"/>
        </w:rPr>
        <w:t xml:space="preserve"> Table)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 316</w:t>
      </w:r>
      <w:r w:rsidR="007616DB">
        <w:rPr>
          <w:rFonts w:ascii="Times New Roman" w:eastAsia="宋体" w:hAnsi="Times New Roman" w:cs="Times New Roman"/>
          <w:kern w:val="0"/>
          <w:sz w:val="24"/>
          <w:szCs w:val="24"/>
        </w:rPr>
        <w:t xml:space="preserve"> (S5 Fig and S1</w:t>
      </w:r>
      <w:r w:rsidR="00432F74">
        <w:rPr>
          <w:rFonts w:ascii="Times New Roman" w:eastAsia="宋体" w:hAnsi="Times New Roman" w:cs="Times New Roman"/>
          <w:kern w:val="0"/>
          <w:sz w:val="24"/>
          <w:szCs w:val="24"/>
        </w:rPr>
        <w:t>9</w:t>
      </w:r>
      <w:r w:rsidR="007616DB">
        <w:rPr>
          <w:rFonts w:ascii="Times New Roman" w:eastAsia="宋体" w:hAnsi="Times New Roman" w:cs="Times New Roman"/>
          <w:kern w:val="0"/>
          <w:sz w:val="24"/>
          <w:szCs w:val="24"/>
        </w:rPr>
        <w:t xml:space="preserve"> Table)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</w:rPr>
        <w:t xml:space="preserve"> genes were specifically regulated by </w:t>
      </w:r>
      <w:r w:rsidR="008C07D1" w:rsidRPr="00085596">
        <w:rPr>
          <w:rFonts w:ascii="Times New Roman" w:eastAsia="宋体" w:hAnsi="Times New Roman" w:cs="Times New Roman"/>
          <w:i/>
          <w:kern w:val="0"/>
          <w:sz w:val="24"/>
          <w:szCs w:val="24"/>
        </w:rPr>
        <w:t>NlInR1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RNAi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 </w:t>
      </w:r>
      <w:r w:rsidR="008C07D1" w:rsidRPr="00085596">
        <w:rPr>
          <w:rFonts w:ascii="Times New Roman" w:eastAsia="宋体" w:hAnsi="Times New Roman" w:cs="Times New Roman"/>
          <w:i/>
          <w:kern w:val="0"/>
          <w:sz w:val="24"/>
          <w:szCs w:val="24"/>
        </w:rPr>
        <w:t>NlInR2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E4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</w:rPr>
        <w:t>, respectively</w:t>
      </w:r>
      <w:r w:rsidR="007616DB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</w:rPr>
        <w:t xml:space="preserve"> KEGG pathways enriched by genes of </w:t>
      </w:r>
      <w:r w:rsidR="008C07D1" w:rsidRPr="00085596">
        <w:rPr>
          <w:rFonts w:ascii="Times New Roman" w:eastAsia="宋体" w:hAnsi="Times New Roman" w:cs="Times New Roman"/>
          <w:i/>
          <w:kern w:val="0"/>
          <w:sz w:val="24"/>
          <w:szCs w:val="24"/>
        </w:rPr>
        <w:t>NlInR1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RNAi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</w:rPr>
        <w:t xml:space="preserve">-specific were </w:t>
      </w:r>
      <w:r w:rsidR="007616DB">
        <w:rPr>
          <w:rFonts w:ascii="Times New Roman" w:eastAsia="宋体" w:hAnsi="Times New Roman" w:cs="Times New Roman"/>
          <w:kern w:val="0"/>
          <w:sz w:val="24"/>
          <w:szCs w:val="24"/>
        </w:rPr>
        <w:t xml:space="preserve">visibly 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</w:rPr>
        <w:t xml:space="preserve">different from that enriched by genes of </w:t>
      </w:r>
      <w:r w:rsidR="008C07D1" w:rsidRPr="00085596">
        <w:rPr>
          <w:rFonts w:ascii="Times New Roman" w:eastAsia="宋体" w:hAnsi="Times New Roman" w:cs="Times New Roman"/>
          <w:i/>
          <w:kern w:val="0"/>
          <w:sz w:val="24"/>
          <w:szCs w:val="24"/>
        </w:rPr>
        <w:t>NlInR2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E4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</w:rPr>
        <w:t>-specific (</w:t>
      </w:r>
      <w:r w:rsidR="007C2BCD" w:rsidRPr="007C2BCD">
        <w:rPr>
          <w:rFonts w:ascii="Times New Roman" w:hAnsi="Times New Roman" w:cs="Times New Roman"/>
          <w:sz w:val="24"/>
          <w:szCs w:val="24"/>
        </w:rPr>
        <w:t>S5 Fig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</w:rPr>
        <w:t xml:space="preserve">). These observations indicate that </w:t>
      </w:r>
      <w:r w:rsidR="008C07D1" w:rsidRPr="00085596">
        <w:rPr>
          <w:rFonts w:ascii="Times New Roman" w:eastAsia="宋体" w:hAnsi="Times New Roman" w:cs="Times New Roman"/>
          <w:i/>
          <w:kern w:val="0"/>
          <w:sz w:val="24"/>
          <w:szCs w:val="24"/>
        </w:rPr>
        <w:t>Nl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</w:rPr>
        <w:t>InR</w:t>
      </w:r>
      <w:r w:rsidR="00F90BA2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 </w:t>
      </w:r>
      <w:r w:rsidR="008C07D1" w:rsidRPr="00085596">
        <w:rPr>
          <w:rFonts w:ascii="Times New Roman" w:eastAsia="宋体" w:hAnsi="Times New Roman" w:cs="Times New Roman"/>
          <w:i/>
          <w:kern w:val="0"/>
          <w:sz w:val="24"/>
          <w:szCs w:val="24"/>
        </w:rPr>
        <w:t>Nl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</w:rPr>
        <w:t xml:space="preserve">InR2 </w:t>
      </w:r>
      <w:r w:rsidR="008C07D1">
        <w:rPr>
          <w:rFonts w:ascii="Times New Roman" w:eastAsia="宋体" w:hAnsi="Times New Roman" w:cs="Times New Roman"/>
          <w:kern w:val="0"/>
          <w:sz w:val="24"/>
          <w:szCs w:val="24"/>
        </w:rPr>
        <w:t xml:space="preserve">may </w:t>
      </w:r>
      <w:r w:rsidR="008C07D1" w:rsidRPr="00085596">
        <w:rPr>
          <w:rFonts w:ascii="Times New Roman" w:eastAsia="宋体" w:hAnsi="Times New Roman" w:cs="Times New Roman"/>
          <w:kern w:val="0"/>
          <w:sz w:val="24"/>
          <w:szCs w:val="24"/>
        </w:rPr>
        <w:t>have different sets of target genes.</w:t>
      </w:r>
    </w:p>
    <w:sectPr w:rsidR="00CD172D" w:rsidRPr="00BE5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4AA" w:rsidRDefault="00AB34AA" w:rsidP="00BE5FE3">
      <w:r>
        <w:separator/>
      </w:r>
    </w:p>
  </w:endnote>
  <w:endnote w:type="continuationSeparator" w:id="0">
    <w:p w:rsidR="00AB34AA" w:rsidRDefault="00AB34AA" w:rsidP="00BE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qkkhtAdvTT86d4731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4AA" w:rsidRDefault="00AB34AA" w:rsidP="00BE5FE3">
      <w:r>
        <w:separator/>
      </w:r>
    </w:p>
  </w:footnote>
  <w:footnote w:type="continuationSeparator" w:id="0">
    <w:p w:rsidR="00AB34AA" w:rsidRDefault="00AB34AA" w:rsidP="00BE5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C4"/>
    <w:rsid w:val="00071FF2"/>
    <w:rsid w:val="000A09EE"/>
    <w:rsid w:val="000E151B"/>
    <w:rsid w:val="001E3112"/>
    <w:rsid w:val="00215339"/>
    <w:rsid w:val="00362691"/>
    <w:rsid w:val="003F6D2A"/>
    <w:rsid w:val="004038C4"/>
    <w:rsid w:val="00432F74"/>
    <w:rsid w:val="00434E54"/>
    <w:rsid w:val="004F7FBA"/>
    <w:rsid w:val="00521A84"/>
    <w:rsid w:val="00647C57"/>
    <w:rsid w:val="00732D33"/>
    <w:rsid w:val="00747F8E"/>
    <w:rsid w:val="00760186"/>
    <w:rsid w:val="007616DB"/>
    <w:rsid w:val="007C0378"/>
    <w:rsid w:val="007C2BCD"/>
    <w:rsid w:val="00820AD9"/>
    <w:rsid w:val="008C07D1"/>
    <w:rsid w:val="008D39DF"/>
    <w:rsid w:val="00937431"/>
    <w:rsid w:val="009C1406"/>
    <w:rsid w:val="009C559A"/>
    <w:rsid w:val="009D4493"/>
    <w:rsid w:val="00A1778E"/>
    <w:rsid w:val="00A75FEF"/>
    <w:rsid w:val="00AB34AA"/>
    <w:rsid w:val="00B566A7"/>
    <w:rsid w:val="00BE5FE3"/>
    <w:rsid w:val="00C23830"/>
    <w:rsid w:val="00C42E00"/>
    <w:rsid w:val="00CB4BFB"/>
    <w:rsid w:val="00CD172D"/>
    <w:rsid w:val="00D466C2"/>
    <w:rsid w:val="00F9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072F53-BE92-4BC4-8602-F936C0A5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F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FE3"/>
    <w:rPr>
      <w:sz w:val="18"/>
      <w:szCs w:val="18"/>
    </w:rPr>
  </w:style>
  <w:style w:type="character" w:customStyle="1" w:styleId="fontstyle01">
    <w:name w:val="fontstyle01"/>
    <w:basedOn w:val="a0"/>
    <w:qFormat/>
    <w:rsid w:val="00CB4BFB"/>
    <w:rPr>
      <w:rFonts w:ascii="NqkkhtAdvTT86d47313" w:hAnsi="NqkkhtAdvTT86d47313" w:hint="default"/>
      <w:color w:val="13141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357</Words>
  <Characters>2036</Characters>
  <Application>Microsoft Office Word</Application>
  <DocSecurity>0</DocSecurity>
  <Lines>16</Lines>
  <Paragraphs>4</Paragraphs>
  <ScaleCrop>false</ScaleCrop>
  <Company>P R C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dcterms:created xsi:type="dcterms:W3CDTF">2021-05-26T11:57:00Z</dcterms:created>
  <dcterms:modified xsi:type="dcterms:W3CDTF">2021-06-12T11:25:00Z</dcterms:modified>
</cp:coreProperties>
</file>